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1044F" w14:textId="0DB24755" w:rsidR="00F17588" w:rsidRDefault="00F17588"/>
    <w:p w14:paraId="0B67471F" w14:textId="14202F6E" w:rsidR="00375AA8" w:rsidRDefault="00375AA8"/>
    <w:p w14:paraId="31C84729" w14:textId="6B5EAC36" w:rsidR="00375AA8" w:rsidRDefault="00375AA8"/>
    <w:p w14:paraId="2A0175ED" w14:textId="58CA2C9D" w:rsidR="00375AA8" w:rsidRDefault="00375AA8"/>
    <w:p w14:paraId="5F1E6112" w14:textId="2B7EC7CE" w:rsidR="00357F88" w:rsidRDefault="00357F88"/>
    <w:p w14:paraId="6922D0E5" w14:textId="77B4CFB5" w:rsidR="00F86194" w:rsidRDefault="00F86194"/>
    <w:p w14:paraId="4BA99D01" w14:textId="58D23FC4" w:rsidR="00663DC6" w:rsidRDefault="00663DC6" w:rsidP="006C78CE">
      <w:pPr>
        <w:jc w:val="center"/>
        <w:rPr>
          <w:b/>
          <w:bCs/>
          <w:sz w:val="28"/>
          <w:szCs w:val="28"/>
        </w:rPr>
      </w:pPr>
      <w:r w:rsidRPr="00663DC6">
        <w:rPr>
          <w:b/>
          <w:bCs/>
          <w:sz w:val="28"/>
          <w:szCs w:val="28"/>
        </w:rPr>
        <w:t>Regulamin Pleneru Rzeźbiarskiego</w:t>
      </w:r>
    </w:p>
    <w:p w14:paraId="1C0957A4" w14:textId="11A534CC" w:rsidR="00F86194" w:rsidRDefault="00663DC6" w:rsidP="00663DC6">
      <w:pPr>
        <w:jc w:val="center"/>
        <w:rPr>
          <w:b/>
          <w:bCs/>
          <w:sz w:val="28"/>
          <w:szCs w:val="28"/>
        </w:rPr>
      </w:pPr>
      <w:r w:rsidRPr="00663DC6">
        <w:rPr>
          <w:b/>
          <w:bCs/>
          <w:sz w:val="28"/>
          <w:szCs w:val="28"/>
        </w:rPr>
        <w:t>„UTOPCOWE IMPROWIZACJE”  – Brenna 2020r.</w:t>
      </w:r>
    </w:p>
    <w:p w14:paraId="09E73DF8" w14:textId="69CAE781" w:rsidR="00663DC6" w:rsidRPr="00D631C9" w:rsidRDefault="00663DC6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>I Plener rzeźbiarski organizowany jest w dniach 1-7 wrzesień 2020r, przez Ośrodek Promocji Kultury i Sportu Gminy Brenna</w:t>
      </w:r>
      <w:r w:rsidR="00F46DD9">
        <w:t xml:space="preserve">, ul. Wyzwolenia 77, 430438 Brenna, </w:t>
      </w:r>
      <w:r>
        <w:t xml:space="preserve"> w ramach realizacji projektu</w:t>
      </w:r>
      <w:r w:rsidR="00D631C9">
        <w:t xml:space="preserve"> „Za woniom drzewa” </w:t>
      </w:r>
      <w:r w:rsidR="00F46DD9">
        <w:t xml:space="preserve">realizowanego z </w:t>
      </w:r>
      <w:r w:rsidR="00D631C9">
        <w:t xml:space="preserve"> Programu Współpracy Transgranicznej </w:t>
      </w:r>
      <w:proofErr w:type="spellStart"/>
      <w:r w:rsidR="00D631C9">
        <w:t>Interreg</w:t>
      </w:r>
      <w:proofErr w:type="spellEnd"/>
      <w:r w:rsidR="00D631C9">
        <w:t xml:space="preserve"> V-A Polska Słowacja 2014-2020. </w:t>
      </w:r>
    </w:p>
    <w:p w14:paraId="0F14D60A" w14:textId="72D29DB8" w:rsidR="00D631C9" w:rsidRPr="00D631C9" w:rsidRDefault="00D631C9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>Tematem przewodnim pleneru są „</w:t>
      </w:r>
      <w:proofErr w:type="spellStart"/>
      <w:r>
        <w:t>Utopcowe</w:t>
      </w:r>
      <w:proofErr w:type="spellEnd"/>
      <w:r>
        <w:t xml:space="preserve"> Improwizacje” , własne artystyczne wyobrażenia legendarnej postaci </w:t>
      </w:r>
      <w:proofErr w:type="spellStart"/>
      <w:r>
        <w:t>Utopca</w:t>
      </w:r>
      <w:proofErr w:type="spellEnd"/>
      <w:r>
        <w:t xml:space="preserve">, opisanego w wielu bajkach i legendach obszaru Beskidów i Śląska. </w:t>
      </w:r>
    </w:p>
    <w:p w14:paraId="14F9A138" w14:textId="3E5AEACC" w:rsidR="00D631C9" w:rsidRPr="007477D3" w:rsidRDefault="00D631C9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Plener rozpoczyna się 1 września o godz. 10.00 spotkaniem w Parku Turystyki, ul. Malinowa 2b , 43-438 Brenna. </w:t>
      </w:r>
      <w:r w:rsidR="007477D3">
        <w:t>Artyści mają przygotowane 4-6 m bale drewna lipowego, z którego tną potrzebne dla siebie kawałki, pracują w otwartej przestrzeni, pod namiotem.</w:t>
      </w:r>
    </w:p>
    <w:p w14:paraId="40EE7717" w14:textId="03BFB825" w:rsidR="007477D3" w:rsidRPr="007477D3" w:rsidRDefault="007477D3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Każdy artysta powinien wykonać jedną rzeźbę wg własnego pomysłu, nawiązującą do postaci </w:t>
      </w:r>
      <w:proofErr w:type="spellStart"/>
      <w:r>
        <w:t>Utopca</w:t>
      </w:r>
      <w:proofErr w:type="spellEnd"/>
      <w:r>
        <w:t xml:space="preserve">. Artysta pracuję z wykorzystaniem własnego sprzętu, organizator dostarcza prąd. </w:t>
      </w:r>
    </w:p>
    <w:p w14:paraId="6D0809CD" w14:textId="75393B66" w:rsidR="007477D3" w:rsidRPr="007477D3" w:rsidRDefault="007477D3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Każda rzeźba powinna charakteryzować się oryginalnością, autorską koncepcją artystyczną i wykonana być z właściwą starannością. </w:t>
      </w:r>
    </w:p>
    <w:p w14:paraId="2FA8AE85" w14:textId="7DFFDB25" w:rsidR="007477D3" w:rsidRPr="00F46DD9" w:rsidRDefault="007477D3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>Każdy wykonawca otrzyma honorarium w wysokości 1000,00 zł netto ( umowa o dzieło lub rachunek ) pod warunkiem, że rzeźba będzie całkowicie ukończona</w:t>
      </w:r>
    </w:p>
    <w:p w14:paraId="5B8719BE" w14:textId="3203472B" w:rsidR="00F46DD9" w:rsidRPr="00F46DD9" w:rsidRDefault="00F46DD9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Wszystkie wykonane podczas pleneru prace stają się własnością Organizatora, który zastrzega sobie ich wykorzystanie zgodnie z własną wolą. </w:t>
      </w:r>
    </w:p>
    <w:p w14:paraId="42CE1A6E" w14:textId="111AE702" w:rsidR="00F46DD9" w:rsidRPr="00F46DD9" w:rsidRDefault="00F46DD9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Organizator zapewnia i pokrywa koszty zakwaterowania i wyżywienia ( śniadanie, obiad, kolacja)od obiadu 1 września do śniadania 7 września 2020r. </w:t>
      </w:r>
    </w:p>
    <w:p w14:paraId="501CE715" w14:textId="5B308A30" w:rsidR="00F46DD9" w:rsidRPr="00F46DD9" w:rsidRDefault="00F46DD9" w:rsidP="00D631C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Wykonawcy muszą posiadać aktualne ubezpieczenie zdrowotne, organizator  nie ponosi kosztów leczenia, ani nie pokrywa strat i szkód zaistniałych w czasie Pleneru. </w:t>
      </w:r>
    </w:p>
    <w:p w14:paraId="703238F6" w14:textId="478DD134" w:rsidR="00F46DD9" w:rsidRPr="00F46DD9" w:rsidRDefault="00F46DD9" w:rsidP="00F46DD9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t xml:space="preserve">Uczestnicy zobowiązani są przed rozpoczęciem prac do wypełnienia Formularza Zgłoszeniowego  i oddania go organizatorowi. </w:t>
      </w:r>
    </w:p>
    <w:p w14:paraId="2586D0CB" w14:textId="4004B059" w:rsidR="00663DC6" w:rsidRDefault="00663DC6"/>
    <w:p w14:paraId="0EEE0D71" w14:textId="77777777" w:rsidR="00663DC6" w:rsidRDefault="00663DC6"/>
    <w:sectPr w:rsidR="00663DC6" w:rsidSect="00F41147">
      <w:headerReference w:type="default" r:id="rId8"/>
      <w:pgSz w:w="11906" w:h="16838"/>
      <w:pgMar w:top="1417" w:right="1417" w:bottom="1417" w:left="141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F82655" w14:textId="77777777" w:rsidR="007F7E33" w:rsidRDefault="007F7E33" w:rsidP="00F17588">
      <w:pPr>
        <w:spacing w:after="0" w:line="240" w:lineRule="auto"/>
      </w:pPr>
      <w:r>
        <w:separator/>
      </w:r>
    </w:p>
  </w:endnote>
  <w:endnote w:type="continuationSeparator" w:id="0">
    <w:p w14:paraId="512E7D6E" w14:textId="77777777" w:rsidR="007F7E33" w:rsidRDefault="007F7E33" w:rsidP="00F17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46FBD2" w14:textId="77777777" w:rsidR="007F7E33" w:rsidRDefault="007F7E33" w:rsidP="00F17588">
      <w:pPr>
        <w:spacing w:after="0" w:line="240" w:lineRule="auto"/>
      </w:pPr>
      <w:r>
        <w:separator/>
      </w:r>
    </w:p>
  </w:footnote>
  <w:footnote w:type="continuationSeparator" w:id="0">
    <w:p w14:paraId="54AD0B56" w14:textId="77777777" w:rsidR="007F7E33" w:rsidRDefault="007F7E33" w:rsidP="00F17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C2A92" w14:textId="36D57021" w:rsidR="00F17588" w:rsidRDefault="007D5608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33E64" wp14:editId="5F91C24D">
          <wp:simplePos x="0" y="0"/>
          <wp:positionH relativeFrom="page">
            <wp:posOffset>186690</wp:posOffset>
          </wp:positionH>
          <wp:positionV relativeFrom="page">
            <wp:posOffset>209550</wp:posOffset>
          </wp:positionV>
          <wp:extent cx="7413859" cy="104844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859" cy="1048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894EE873"/>
    <w:lvl w:ilvl="0" w:tplc="9594DAE8">
      <w:numFmt w:val="decimal"/>
      <w:lvlText w:val=""/>
      <w:lvlJc w:val="left"/>
    </w:lvl>
    <w:lvl w:ilvl="1" w:tplc="A9A47DFA">
      <w:numFmt w:val="decimal"/>
      <w:lvlText w:val=""/>
      <w:lvlJc w:val="left"/>
    </w:lvl>
    <w:lvl w:ilvl="2" w:tplc="4B58E318">
      <w:numFmt w:val="decimal"/>
      <w:lvlText w:val=""/>
      <w:lvlJc w:val="left"/>
    </w:lvl>
    <w:lvl w:ilvl="3" w:tplc="CB0ABCC8">
      <w:numFmt w:val="decimal"/>
      <w:lvlText w:val=""/>
      <w:lvlJc w:val="left"/>
    </w:lvl>
    <w:lvl w:ilvl="4" w:tplc="C34A8BBA">
      <w:numFmt w:val="decimal"/>
      <w:lvlText w:val=""/>
      <w:lvlJc w:val="left"/>
    </w:lvl>
    <w:lvl w:ilvl="5" w:tplc="F59AA660">
      <w:numFmt w:val="decimal"/>
      <w:lvlText w:val=""/>
      <w:lvlJc w:val="left"/>
    </w:lvl>
    <w:lvl w:ilvl="6" w:tplc="346A483E">
      <w:numFmt w:val="decimal"/>
      <w:lvlText w:val=""/>
      <w:lvlJc w:val="left"/>
    </w:lvl>
    <w:lvl w:ilvl="7" w:tplc="C328477E">
      <w:numFmt w:val="decimal"/>
      <w:lvlText w:val=""/>
      <w:lvlJc w:val="left"/>
    </w:lvl>
    <w:lvl w:ilvl="8" w:tplc="325C7FB8">
      <w:numFmt w:val="decimal"/>
      <w:lvlText w:val=""/>
      <w:lvlJc w:val="left"/>
    </w:lvl>
  </w:abstractNum>
  <w:abstractNum w:abstractNumId="1" w15:restartNumberingAfterBreak="0">
    <w:nsid w:val="2D986EAB"/>
    <w:multiLevelType w:val="hybridMultilevel"/>
    <w:tmpl w:val="7786CF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153EC"/>
    <w:multiLevelType w:val="hybridMultilevel"/>
    <w:tmpl w:val="894EE873"/>
    <w:lvl w:ilvl="0" w:tplc="F4CA9224">
      <w:numFmt w:val="decimal"/>
      <w:lvlText w:val=""/>
      <w:lvlJc w:val="left"/>
    </w:lvl>
    <w:lvl w:ilvl="1" w:tplc="EEE08A0A">
      <w:numFmt w:val="decimal"/>
      <w:lvlText w:val=""/>
      <w:lvlJc w:val="left"/>
    </w:lvl>
    <w:lvl w:ilvl="2" w:tplc="1728A72E">
      <w:numFmt w:val="decimal"/>
      <w:lvlText w:val=""/>
      <w:lvlJc w:val="left"/>
    </w:lvl>
    <w:lvl w:ilvl="3" w:tplc="354ABA7E">
      <w:numFmt w:val="decimal"/>
      <w:lvlText w:val=""/>
      <w:lvlJc w:val="left"/>
    </w:lvl>
    <w:lvl w:ilvl="4" w:tplc="00E8FD0A">
      <w:numFmt w:val="decimal"/>
      <w:lvlText w:val=""/>
      <w:lvlJc w:val="left"/>
    </w:lvl>
    <w:lvl w:ilvl="5" w:tplc="0F242AA0">
      <w:numFmt w:val="decimal"/>
      <w:lvlText w:val=""/>
      <w:lvlJc w:val="left"/>
    </w:lvl>
    <w:lvl w:ilvl="6" w:tplc="A3EAAFAC">
      <w:numFmt w:val="decimal"/>
      <w:lvlText w:val=""/>
      <w:lvlJc w:val="left"/>
    </w:lvl>
    <w:lvl w:ilvl="7" w:tplc="F2BE2C42">
      <w:numFmt w:val="decimal"/>
      <w:lvlText w:val=""/>
      <w:lvlJc w:val="left"/>
    </w:lvl>
    <w:lvl w:ilvl="8" w:tplc="56F09070">
      <w:numFmt w:val="decimal"/>
      <w:lvlText w:val=""/>
      <w:lvlJc w:val="left"/>
    </w:lvl>
  </w:abstractNum>
  <w:abstractNum w:abstractNumId="3" w15:restartNumberingAfterBreak="0">
    <w:nsid w:val="782A4136"/>
    <w:multiLevelType w:val="hybridMultilevel"/>
    <w:tmpl w:val="339E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588"/>
    <w:rsid w:val="00012812"/>
    <w:rsid w:val="00146DFA"/>
    <w:rsid w:val="0030741A"/>
    <w:rsid w:val="00341D85"/>
    <w:rsid w:val="00355A9A"/>
    <w:rsid w:val="00357F88"/>
    <w:rsid w:val="00375AA8"/>
    <w:rsid w:val="00384F18"/>
    <w:rsid w:val="003F76BC"/>
    <w:rsid w:val="00406819"/>
    <w:rsid w:val="00663DC6"/>
    <w:rsid w:val="00666D82"/>
    <w:rsid w:val="006C78CE"/>
    <w:rsid w:val="00744961"/>
    <w:rsid w:val="007477D3"/>
    <w:rsid w:val="007566F1"/>
    <w:rsid w:val="00757BD4"/>
    <w:rsid w:val="00763F9A"/>
    <w:rsid w:val="00787CED"/>
    <w:rsid w:val="007D5608"/>
    <w:rsid w:val="007F7E33"/>
    <w:rsid w:val="008470BD"/>
    <w:rsid w:val="0089793E"/>
    <w:rsid w:val="00C20D70"/>
    <w:rsid w:val="00C95483"/>
    <w:rsid w:val="00D519D0"/>
    <w:rsid w:val="00D631C9"/>
    <w:rsid w:val="00D6619E"/>
    <w:rsid w:val="00F17588"/>
    <w:rsid w:val="00F41147"/>
    <w:rsid w:val="00F46DD9"/>
    <w:rsid w:val="00F86194"/>
    <w:rsid w:val="00FE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E7BD6"/>
  <w15:chartTrackingRefBased/>
  <w15:docId w15:val="{F380926C-943A-40CC-AEAD-A1EEDC9B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7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588"/>
  </w:style>
  <w:style w:type="paragraph" w:styleId="Stopka">
    <w:name w:val="footer"/>
    <w:basedOn w:val="Normalny"/>
    <w:link w:val="StopkaZnak"/>
    <w:uiPriority w:val="99"/>
    <w:unhideWhenUsed/>
    <w:rsid w:val="00F17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588"/>
  </w:style>
  <w:style w:type="numbering" w:customStyle="1" w:styleId="Zaimportowanystyl1">
    <w:name w:val="Zaimportowany styl 1"/>
    <w:autoRedefine/>
    <w:rsid w:val="00D519D0"/>
  </w:style>
  <w:style w:type="paragraph" w:styleId="Akapitzlist">
    <w:name w:val="List Paragraph"/>
    <w:basedOn w:val="Normalny"/>
    <w:uiPriority w:val="34"/>
    <w:qFormat/>
    <w:rsid w:val="00355A9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F6165-1506-4438-9488-8399830A5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263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Muschiol</dc:creator>
  <cp:keywords/>
  <dc:description/>
  <cp:lastModifiedBy>Katarzyna Macura</cp:lastModifiedBy>
  <cp:revision>2</cp:revision>
  <cp:lastPrinted>2020-09-02T12:16:00Z</cp:lastPrinted>
  <dcterms:created xsi:type="dcterms:W3CDTF">2020-09-02T12:24:00Z</dcterms:created>
  <dcterms:modified xsi:type="dcterms:W3CDTF">2020-09-02T12:24:00Z</dcterms:modified>
</cp:coreProperties>
</file>